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BB71B" w14:textId="77777777" w:rsidR="00761944" w:rsidRPr="00761944" w:rsidRDefault="00761944" w:rsidP="00761944">
      <w:pPr>
        <w:shd w:val="clear" w:color="auto" w:fill="FFFFFF"/>
        <w:spacing w:before="100" w:beforeAutospacing="1" w:after="0" w:line="240" w:lineRule="atLeast"/>
        <w:jc w:val="center"/>
        <w:rPr>
          <w:rFonts w:ascii="Helvetica" w:eastAsia="Times New Roman" w:hAnsi="Helvetica" w:cs="Helvetica"/>
          <w:color w:val="222222"/>
          <w:sz w:val="24"/>
          <w:szCs w:val="24"/>
        </w:rPr>
      </w:pPr>
      <w:r w:rsidRPr="00761944">
        <w:rPr>
          <w:rFonts w:ascii="Tahoma" w:eastAsia="Times New Roman" w:hAnsi="Tahoma" w:cs="Tahoma"/>
          <w:color w:val="222222"/>
        </w:rPr>
        <w:t>AGENDA</w:t>
      </w:r>
    </w:p>
    <w:p w14:paraId="24BC73E8" w14:textId="77777777" w:rsidR="00761944" w:rsidRPr="00761944" w:rsidRDefault="00761944" w:rsidP="00761944">
      <w:pPr>
        <w:shd w:val="clear" w:color="auto" w:fill="FFFFFF"/>
        <w:spacing w:before="100" w:beforeAutospacing="1" w:after="0" w:line="240" w:lineRule="atLeast"/>
        <w:jc w:val="center"/>
        <w:rPr>
          <w:rFonts w:ascii="Helvetica" w:eastAsia="Times New Roman" w:hAnsi="Helvetica" w:cs="Helvetica"/>
          <w:color w:val="222222"/>
          <w:sz w:val="24"/>
          <w:szCs w:val="24"/>
        </w:rPr>
      </w:pPr>
      <w:r w:rsidRPr="00761944">
        <w:rPr>
          <w:rFonts w:ascii="Tahoma" w:eastAsia="Times New Roman" w:hAnsi="Tahoma" w:cs="Tahoma"/>
          <w:color w:val="222222"/>
        </w:rPr>
        <w:t>California</w:t>
      </w:r>
      <w:r w:rsidRPr="00761944">
        <w:rPr>
          <w:rFonts w:ascii="Tahoma" w:eastAsia="Times New Roman" w:hAnsi="Tahoma" w:cs="Tahoma"/>
          <w:color w:val="222222"/>
          <w:spacing w:val="-2"/>
        </w:rPr>
        <w:t> O</w:t>
      </w:r>
      <w:r w:rsidRPr="00761944">
        <w:rPr>
          <w:rFonts w:ascii="Tahoma" w:eastAsia="Times New Roman" w:hAnsi="Tahoma" w:cs="Tahoma"/>
          <w:color w:val="222222"/>
        </w:rPr>
        <w:t>ff-Road</w:t>
      </w:r>
      <w:r w:rsidRPr="00761944">
        <w:rPr>
          <w:rFonts w:ascii="Tahoma" w:eastAsia="Times New Roman" w:hAnsi="Tahoma" w:cs="Tahoma"/>
          <w:color w:val="222222"/>
          <w:spacing w:val="-2"/>
        </w:rPr>
        <w:t> </w:t>
      </w:r>
      <w:r w:rsidRPr="00761944">
        <w:rPr>
          <w:rFonts w:ascii="Tahoma" w:eastAsia="Times New Roman" w:hAnsi="Tahoma" w:cs="Tahoma"/>
          <w:color w:val="222222"/>
          <w:spacing w:val="2"/>
        </w:rPr>
        <w:t>V</w:t>
      </w:r>
      <w:r w:rsidRPr="00761944">
        <w:rPr>
          <w:rFonts w:ascii="Tahoma" w:eastAsia="Times New Roman" w:hAnsi="Tahoma" w:cs="Tahoma"/>
          <w:color w:val="222222"/>
        </w:rPr>
        <w:t>e</w:t>
      </w:r>
      <w:r w:rsidRPr="00761944">
        <w:rPr>
          <w:rFonts w:ascii="Tahoma" w:eastAsia="Times New Roman" w:hAnsi="Tahoma" w:cs="Tahoma"/>
          <w:color w:val="222222"/>
          <w:spacing w:val="-2"/>
        </w:rPr>
        <w:t>h</w:t>
      </w:r>
      <w:r w:rsidRPr="00761944">
        <w:rPr>
          <w:rFonts w:ascii="Tahoma" w:eastAsia="Times New Roman" w:hAnsi="Tahoma" w:cs="Tahoma"/>
          <w:color w:val="222222"/>
        </w:rPr>
        <w:t>icle </w:t>
      </w:r>
      <w:r w:rsidRPr="00761944">
        <w:rPr>
          <w:rFonts w:ascii="Tahoma" w:eastAsia="Times New Roman" w:hAnsi="Tahoma" w:cs="Tahoma"/>
          <w:color w:val="222222"/>
          <w:spacing w:val="-2"/>
        </w:rPr>
        <w:t>A</w:t>
      </w:r>
      <w:r w:rsidRPr="00761944">
        <w:rPr>
          <w:rFonts w:ascii="Tahoma" w:eastAsia="Times New Roman" w:hAnsi="Tahoma" w:cs="Tahoma"/>
          <w:color w:val="222222"/>
        </w:rPr>
        <w:t>ss</w:t>
      </w:r>
      <w:r w:rsidRPr="00761944">
        <w:rPr>
          <w:rFonts w:ascii="Tahoma" w:eastAsia="Times New Roman" w:hAnsi="Tahoma" w:cs="Tahoma"/>
          <w:color w:val="222222"/>
          <w:spacing w:val="-2"/>
        </w:rPr>
        <w:t>o</w:t>
      </w:r>
      <w:r w:rsidRPr="00761944">
        <w:rPr>
          <w:rFonts w:ascii="Tahoma" w:eastAsia="Times New Roman" w:hAnsi="Tahoma" w:cs="Tahoma"/>
          <w:color w:val="222222"/>
        </w:rPr>
        <w:t>ciation</w:t>
      </w:r>
    </w:p>
    <w:p w14:paraId="6CB750BD" w14:textId="77777777" w:rsidR="00761944" w:rsidRPr="00761944" w:rsidRDefault="00761944" w:rsidP="00761944">
      <w:pPr>
        <w:shd w:val="clear" w:color="auto" w:fill="FFFFFF"/>
        <w:spacing w:before="100" w:beforeAutospacing="1" w:after="0" w:line="240" w:lineRule="atLeast"/>
        <w:jc w:val="center"/>
        <w:rPr>
          <w:rFonts w:ascii="Helvetica" w:eastAsia="Times New Roman" w:hAnsi="Helvetica" w:cs="Helvetica"/>
          <w:color w:val="222222"/>
          <w:sz w:val="24"/>
          <w:szCs w:val="24"/>
        </w:rPr>
      </w:pPr>
      <w:r w:rsidRPr="00761944">
        <w:rPr>
          <w:rFonts w:ascii="Tahoma" w:eastAsia="Times New Roman" w:hAnsi="Tahoma" w:cs="Tahoma"/>
          <w:color w:val="222222"/>
        </w:rPr>
        <w:t>Board of Di</w:t>
      </w:r>
      <w:r w:rsidRPr="00761944">
        <w:rPr>
          <w:rFonts w:ascii="Tahoma" w:eastAsia="Times New Roman" w:hAnsi="Tahoma" w:cs="Tahoma"/>
          <w:color w:val="222222"/>
          <w:spacing w:val="-2"/>
        </w:rPr>
        <w:t>r</w:t>
      </w:r>
      <w:r w:rsidRPr="00761944">
        <w:rPr>
          <w:rFonts w:ascii="Tahoma" w:eastAsia="Times New Roman" w:hAnsi="Tahoma" w:cs="Tahoma"/>
          <w:color w:val="222222"/>
        </w:rPr>
        <w:t>ectors M</w:t>
      </w:r>
      <w:r w:rsidRPr="00761944">
        <w:rPr>
          <w:rFonts w:ascii="Tahoma" w:eastAsia="Times New Roman" w:hAnsi="Tahoma" w:cs="Tahoma"/>
          <w:color w:val="222222"/>
          <w:spacing w:val="-2"/>
        </w:rPr>
        <w:t>e</w:t>
      </w:r>
      <w:r w:rsidRPr="00761944">
        <w:rPr>
          <w:rFonts w:ascii="Tahoma" w:eastAsia="Times New Roman" w:hAnsi="Tahoma" w:cs="Tahoma"/>
          <w:color w:val="222222"/>
        </w:rPr>
        <w:t>eting Confer</w:t>
      </w:r>
      <w:r w:rsidRPr="00761944">
        <w:rPr>
          <w:rFonts w:ascii="Tahoma" w:eastAsia="Times New Roman" w:hAnsi="Tahoma" w:cs="Tahoma"/>
          <w:color w:val="222222"/>
          <w:spacing w:val="-2"/>
        </w:rPr>
        <w:t>e</w:t>
      </w:r>
      <w:r w:rsidRPr="00761944">
        <w:rPr>
          <w:rFonts w:ascii="Tahoma" w:eastAsia="Times New Roman" w:hAnsi="Tahoma" w:cs="Tahoma"/>
          <w:color w:val="222222"/>
        </w:rPr>
        <w:t>nce, </w:t>
      </w:r>
      <w:r w:rsidRPr="00761944">
        <w:rPr>
          <w:rFonts w:ascii="Tahoma" w:eastAsia="Times New Roman" w:hAnsi="Tahoma" w:cs="Tahoma"/>
          <w:b/>
          <w:bCs/>
          <w:color w:val="222222"/>
        </w:rPr>
        <w:t>June 22, 2020, 7:00 PM</w:t>
      </w:r>
    </w:p>
    <w:p w14:paraId="4FA14B1C" w14:textId="77777777" w:rsidR="00761944" w:rsidRPr="00761944" w:rsidRDefault="00761944" w:rsidP="00761944">
      <w:pPr>
        <w:shd w:val="clear" w:color="auto" w:fill="FFFFFF"/>
        <w:spacing w:before="43" w:after="0" w:line="240" w:lineRule="atLeast"/>
        <w:jc w:val="center"/>
        <w:rPr>
          <w:rFonts w:ascii="Helvetica" w:eastAsia="Times New Roman" w:hAnsi="Helvetica" w:cs="Helvetica"/>
          <w:color w:val="222222"/>
          <w:sz w:val="24"/>
          <w:szCs w:val="24"/>
        </w:rPr>
      </w:pPr>
      <w:r w:rsidRPr="00761944">
        <w:rPr>
          <w:rFonts w:ascii="Tahoma" w:eastAsia="Times New Roman" w:hAnsi="Tahoma" w:cs="Tahoma"/>
          <w:b/>
          <w:bCs/>
          <w:color w:val="222222"/>
          <w:sz w:val="24"/>
          <w:szCs w:val="24"/>
        </w:rPr>
        <w:t>Phone Number: </w:t>
      </w:r>
      <w:r w:rsidRPr="00761944">
        <w:rPr>
          <w:rFonts w:ascii="Tahoma" w:eastAsia="Times New Roman" w:hAnsi="Tahoma" w:cs="Tahoma"/>
          <w:b/>
          <w:bCs/>
          <w:color w:val="222222"/>
          <w:sz w:val="28"/>
          <w:szCs w:val="28"/>
        </w:rPr>
        <w:t>(712) 775-8968</w:t>
      </w:r>
      <w:r w:rsidRPr="00761944">
        <w:rPr>
          <w:rFonts w:ascii="Tahoma" w:eastAsia="Times New Roman" w:hAnsi="Tahoma" w:cs="Tahoma"/>
          <w:b/>
          <w:bCs/>
          <w:color w:val="222222"/>
          <w:sz w:val="24"/>
          <w:szCs w:val="24"/>
        </w:rPr>
        <w:t>• Access Code: #104206</w:t>
      </w:r>
    </w:p>
    <w:p w14:paraId="083FF5CC" w14:textId="77777777" w:rsidR="00761944" w:rsidRPr="00761944" w:rsidRDefault="00761944" w:rsidP="00761944">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22222"/>
          <w:sz w:val="24"/>
          <w:szCs w:val="24"/>
        </w:rPr>
      </w:pPr>
      <w:r w:rsidRPr="00761944">
        <w:rPr>
          <w:rFonts w:ascii="Tahoma" w:eastAsia="Times New Roman" w:hAnsi="Tahoma" w:cs="Tahoma"/>
          <w:color w:val="222222"/>
        </w:rPr>
        <w:t>Call</w:t>
      </w:r>
      <w:r w:rsidRPr="00761944">
        <w:rPr>
          <w:rFonts w:ascii="Tahoma" w:eastAsia="Times New Roman" w:hAnsi="Tahoma" w:cs="Tahoma"/>
          <w:color w:val="222222"/>
          <w:spacing w:val="-4"/>
        </w:rPr>
        <w:t> </w:t>
      </w:r>
      <w:r w:rsidRPr="00761944">
        <w:rPr>
          <w:rFonts w:ascii="Tahoma" w:eastAsia="Times New Roman" w:hAnsi="Tahoma" w:cs="Tahoma"/>
          <w:color w:val="222222"/>
        </w:rPr>
        <w:t>to</w:t>
      </w:r>
      <w:r w:rsidRPr="00761944">
        <w:rPr>
          <w:rFonts w:ascii="Tahoma" w:eastAsia="Times New Roman" w:hAnsi="Tahoma" w:cs="Tahoma"/>
          <w:color w:val="222222"/>
          <w:spacing w:val="-2"/>
        </w:rPr>
        <w:t> </w:t>
      </w:r>
      <w:r w:rsidRPr="00761944">
        <w:rPr>
          <w:rFonts w:ascii="Tahoma" w:eastAsia="Times New Roman" w:hAnsi="Tahoma" w:cs="Tahoma"/>
          <w:color w:val="222222"/>
        </w:rPr>
        <w:t>Or</w:t>
      </w:r>
      <w:r w:rsidRPr="00761944">
        <w:rPr>
          <w:rFonts w:ascii="Tahoma" w:eastAsia="Times New Roman" w:hAnsi="Tahoma" w:cs="Tahoma"/>
          <w:color w:val="222222"/>
          <w:spacing w:val="2"/>
        </w:rPr>
        <w:t>d</w:t>
      </w:r>
      <w:r w:rsidRPr="00761944">
        <w:rPr>
          <w:rFonts w:ascii="Tahoma" w:eastAsia="Times New Roman" w:hAnsi="Tahoma" w:cs="Tahoma"/>
          <w:color w:val="222222"/>
        </w:rPr>
        <w:t>er</w:t>
      </w:r>
      <w:r w:rsidRPr="00761944">
        <w:rPr>
          <w:rFonts w:ascii="Tahoma" w:eastAsia="Times New Roman" w:hAnsi="Tahoma" w:cs="Tahoma"/>
          <w:color w:val="222222"/>
          <w:spacing w:val="-2"/>
        </w:rPr>
        <w:t> </w:t>
      </w:r>
      <w:r w:rsidRPr="00761944">
        <w:rPr>
          <w:rFonts w:ascii="Tahoma" w:eastAsia="Times New Roman" w:hAnsi="Tahoma" w:cs="Tahoma"/>
          <w:color w:val="222222"/>
        </w:rPr>
        <w:t>-</w:t>
      </w:r>
      <w:r w:rsidRPr="00761944">
        <w:rPr>
          <w:rFonts w:ascii="Tahoma" w:eastAsia="Times New Roman" w:hAnsi="Tahoma" w:cs="Tahoma"/>
          <w:color w:val="222222"/>
          <w:spacing w:val="-2"/>
        </w:rPr>
        <w:t> </w:t>
      </w:r>
      <w:r w:rsidRPr="00761944">
        <w:rPr>
          <w:rFonts w:ascii="Tahoma" w:eastAsia="Times New Roman" w:hAnsi="Tahoma" w:cs="Tahoma"/>
          <w:color w:val="222222"/>
        </w:rPr>
        <w:t>7:00 </w:t>
      </w:r>
      <w:r w:rsidRPr="00761944">
        <w:rPr>
          <w:rFonts w:ascii="Tahoma" w:eastAsia="Times New Roman" w:hAnsi="Tahoma" w:cs="Tahoma"/>
          <w:color w:val="222222"/>
          <w:spacing w:val="2"/>
        </w:rPr>
        <w:t>P</w:t>
      </w:r>
      <w:r w:rsidRPr="00761944">
        <w:rPr>
          <w:rFonts w:ascii="Tahoma" w:eastAsia="Times New Roman" w:hAnsi="Tahoma" w:cs="Tahoma"/>
          <w:color w:val="222222"/>
        </w:rPr>
        <w:t>M</w:t>
      </w:r>
    </w:p>
    <w:p w14:paraId="18C55593" w14:textId="018E4536" w:rsidR="00761944" w:rsidRPr="005E679A" w:rsidRDefault="00761944" w:rsidP="00761944">
      <w:pPr>
        <w:numPr>
          <w:ilvl w:val="0"/>
          <w:numId w:val="2"/>
        </w:numPr>
        <w:shd w:val="clear" w:color="auto" w:fill="FFFFFF"/>
        <w:spacing w:before="100" w:beforeAutospacing="1" w:after="0" w:line="240" w:lineRule="atLeast"/>
        <w:ind w:left="945"/>
        <w:rPr>
          <w:rFonts w:ascii="Helvetica" w:eastAsia="Times New Roman" w:hAnsi="Helvetica" w:cs="Helvetica"/>
          <w:color w:val="222222"/>
          <w:sz w:val="24"/>
          <w:szCs w:val="24"/>
        </w:rPr>
      </w:pPr>
      <w:r w:rsidRPr="00761944">
        <w:rPr>
          <w:rFonts w:ascii="Tahoma" w:eastAsia="Times New Roman" w:hAnsi="Tahoma" w:cs="Tahoma"/>
          <w:color w:val="222222"/>
        </w:rPr>
        <w:t>Roll</w:t>
      </w:r>
      <w:r w:rsidRPr="00761944">
        <w:rPr>
          <w:rFonts w:ascii="Tahoma" w:eastAsia="Times New Roman" w:hAnsi="Tahoma" w:cs="Tahoma"/>
          <w:color w:val="222222"/>
          <w:spacing w:val="-4"/>
        </w:rPr>
        <w:t> </w:t>
      </w:r>
      <w:r w:rsidRPr="00761944">
        <w:rPr>
          <w:rFonts w:ascii="Tahoma" w:eastAsia="Times New Roman" w:hAnsi="Tahoma" w:cs="Tahoma"/>
          <w:color w:val="222222"/>
        </w:rPr>
        <w:t>Call</w:t>
      </w:r>
      <w:r w:rsidRPr="00761944">
        <w:rPr>
          <w:rFonts w:ascii="Tahoma" w:eastAsia="Times New Roman" w:hAnsi="Tahoma" w:cs="Tahoma"/>
          <w:color w:val="222222"/>
          <w:spacing w:val="-4"/>
        </w:rPr>
        <w:t> </w:t>
      </w:r>
      <w:r w:rsidRPr="00761944">
        <w:rPr>
          <w:rFonts w:ascii="Tahoma" w:eastAsia="Times New Roman" w:hAnsi="Tahoma" w:cs="Tahoma"/>
          <w:color w:val="222222"/>
        </w:rPr>
        <w:t>&amp; Welcome</w:t>
      </w:r>
      <w:r w:rsidRPr="00761944">
        <w:rPr>
          <w:rFonts w:ascii="Tahoma" w:eastAsia="Times New Roman" w:hAnsi="Tahoma" w:cs="Tahoma"/>
          <w:color w:val="222222"/>
          <w:spacing w:val="-10"/>
        </w:rPr>
        <w:t> </w:t>
      </w:r>
      <w:r w:rsidRPr="00761944">
        <w:rPr>
          <w:rFonts w:ascii="Tahoma" w:eastAsia="Times New Roman" w:hAnsi="Tahoma" w:cs="Tahoma"/>
          <w:color w:val="222222"/>
        </w:rPr>
        <w:t>Gues</w:t>
      </w:r>
      <w:r w:rsidRPr="00761944">
        <w:rPr>
          <w:rFonts w:ascii="Tahoma" w:eastAsia="Times New Roman" w:hAnsi="Tahoma" w:cs="Tahoma"/>
          <w:color w:val="222222"/>
          <w:spacing w:val="2"/>
        </w:rPr>
        <w:t>t</w:t>
      </w:r>
      <w:r w:rsidRPr="00761944">
        <w:rPr>
          <w:rFonts w:ascii="Tahoma" w:eastAsia="Times New Roman" w:hAnsi="Tahoma" w:cs="Tahoma"/>
          <w:color w:val="222222"/>
        </w:rPr>
        <w:t>s</w:t>
      </w:r>
    </w:p>
    <w:p w14:paraId="4A01EB27" w14:textId="54FDB7E4" w:rsidR="005E679A" w:rsidRPr="005E679A" w:rsidRDefault="005E679A" w:rsidP="005E679A">
      <w:pPr>
        <w:numPr>
          <w:ilvl w:val="1"/>
          <w:numId w:val="2"/>
        </w:numPr>
        <w:shd w:val="clear" w:color="auto" w:fill="FFFFFF"/>
        <w:spacing w:before="100" w:beforeAutospacing="1" w:after="0" w:line="240" w:lineRule="atLeast"/>
        <w:rPr>
          <w:rFonts w:ascii="Helvetica" w:eastAsia="Times New Roman" w:hAnsi="Helvetica" w:cs="Helvetica"/>
          <w:color w:val="222222"/>
          <w:sz w:val="24"/>
          <w:szCs w:val="24"/>
        </w:rPr>
      </w:pPr>
      <w:r>
        <w:rPr>
          <w:rFonts w:ascii="Tahoma" w:eastAsia="Times New Roman" w:hAnsi="Tahoma" w:cs="Tahoma"/>
          <w:color w:val="222222"/>
        </w:rPr>
        <w:t xml:space="preserve">Board members: </w:t>
      </w:r>
      <w:r w:rsidRPr="005E679A">
        <w:rPr>
          <w:rFonts w:ascii="Tahoma" w:eastAsia="Times New Roman" w:hAnsi="Tahoma" w:cs="Tahoma"/>
          <w:color w:val="222222"/>
        </w:rPr>
        <w:t>Amy Granat</w:t>
      </w:r>
      <w:r>
        <w:rPr>
          <w:rFonts w:ascii="Tahoma" w:eastAsia="Times New Roman" w:hAnsi="Tahoma" w:cs="Tahoma"/>
          <w:color w:val="222222"/>
        </w:rPr>
        <w:t>, Ken Clarke, Vinnie Barbarino, Lori Lewis, Jim Woods, Bruce Brazil, Dave Cundy, Ed Stovin, Charlie Lowe, Mike Moore, Jared Macleod, Diana Mead</w:t>
      </w:r>
    </w:p>
    <w:p w14:paraId="07CA858A" w14:textId="72CBA1BA" w:rsidR="005E679A" w:rsidRPr="00761944" w:rsidRDefault="005E679A" w:rsidP="005E679A">
      <w:pPr>
        <w:numPr>
          <w:ilvl w:val="1"/>
          <w:numId w:val="2"/>
        </w:numPr>
        <w:shd w:val="clear" w:color="auto" w:fill="FFFFFF"/>
        <w:spacing w:before="100" w:beforeAutospacing="1" w:after="0" w:line="240" w:lineRule="atLeast"/>
        <w:rPr>
          <w:rFonts w:ascii="Helvetica" w:eastAsia="Times New Roman" w:hAnsi="Helvetica" w:cs="Helvetica"/>
          <w:color w:val="222222"/>
          <w:sz w:val="24"/>
          <w:szCs w:val="24"/>
        </w:rPr>
      </w:pPr>
      <w:r>
        <w:rPr>
          <w:rFonts w:ascii="Tahoma" w:eastAsia="Times New Roman" w:hAnsi="Tahoma" w:cs="Tahoma"/>
          <w:color w:val="222222"/>
        </w:rPr>
        <w:t>Guests: Robin Reed, Ken Oyer, Steven Howard, Drew Ashby, Roberta Woods</w:t>
      </w:r>
      <w:r w:rsidR="00A97CE2">
        <w:rPr>
          <w:rFonts w:ascii="Tahoma" w:eastAsia="Times New Roman" w:hAnsi="Tahoma" w:cs="Tahoma"/>
          <w:color w:val="222222"/>
        </w:rPr>
        <w:t>, Heidi Ward</w:t>
      </w:r>
      <w:r w:rsidR="00D55B7A">
        <w:rPr>
          <w:rFonts w:ascii="Tahoma" w:eastAsia="Times New Roman" w:hAnsi="Tahoma" w:cs="Tahoma"/>
          <w:color w:val="222222"/>
        </w:rPr>
        <w:t>, Jon Kinley</w:t>
      </w:r>
    </w:p>
    <w:p w14:paraId="6570A04C" w14:textId="2D8A714E" w:rsidR="00761944" w:rsidRPr="00761944" w:rsidRDefault="00761944" w:rsidP="00761944">
      <w:pPr>
        <w:numPr>
          <w:ilvl w:val="0"/>
          <w:numId w:val="3"/>
        </w:numPr>
        <w:shd w:val="clear" w:color="auto" w:fill="FFFFFF"/>
        <w:spacing w:before="100" w:beforeAutospacing="1" w:after="0" w:line="240" w:lineRule="atLeast"/>
        <w:ind w:left="945"/>
        <w:rPr>
          <w:rFonts w:ascii="Helvetica" w:eastAsia="Times New Roman" w:hAnsi="Helvetica" w:cs="Helvetica"/>
          <w:color w:val="222222"/>
          <w:sz w:val="24"/>
          <w:szCs w:val="24"/>
        </w:rPr>
      </w:pPr>
      <w:r w:rsidRPr="00761944">
        <w:rPr>
          <w:rFonts w:ascii="Tahoma" w:eastAsia="Times New Roman" w:hAnsi="Tahoma" w:cs="Tahoma"/>
          <w:color w:val="222222"/>
        </w:rPr>
        <w:t>Review</w:t>
      </w:r>
      <w:r w:rsidRPr="00761944">
        <w:rPr>
          <w:rFonts w:ascii="Tahoma" w:eastAsia="Times New Roman" w:hAnsi="Tahoma" w:cs="Tahoma"/>
          <w:color w:val="222222"/>
          <w:spacing w:val="-8"/>
        </w:rPr>
        <w:t> </w:t>
      </w:r>
      <w:r w:rsidRPr="00761944">
        <w:rPr>
          <w:rFonts w:ascii="Tahoma" w:eastAsia="Times New Roman" w:hAnsi="Tahoma" w:cs="Tahoma"/>
          <w:color w:val="222222"/>
        </w:rPr>
        <w:t>Agenda:</w:t>
      </w:r>
      <w:r w:rsidRPr="00761944">
        <w:rPr>
          <w:rFonts w:ascii="Tahoma" w:eastAsia="Times New Roman" w:hAnsi="Tahoma" w:cs="Tahoma"/>
          <w:color w:val="222222"/>
          <w:spacing w:val="-10"/>
        </w:rPr>
        <w:t> </w:t>
      </w:r>
      <w:r w:rsidRPr="00761944">
        <w:rPr>
          <w:rFonts w:ascii="Tahoma" w:eastAsia="Times New Roman" w:hAnsi="Tahoma" w:cs="Tahoma"/>
          <w:color w:val="222222"/>
        </w:rPr>
        <w:t>mod</w:t>
      </w:r>
      <w:r w:rsidRPr="00761944">
        <w:rPr>
          <w:rFonts w:ascii="Tahoma" w:eastAsia="Times New Roman" w:hAnsi="Tahoma" w:cs="Tahoma"/>
          <w:color w:val="222222"/>
          <w:spacing w:val="2"/>
        </w:rPr>
        <w:t>i</w:t>
      </w:r>
      <w:r w:rsidRPr="00761944">
        <w:rPr>
          <w:rFonts w:ascii="Tahoma" w:eastAsia="Times New Roman" w:hAnsi="Tahoma" w:cs="Tahoma"/>
          <w:color w:val="222222"/>
        </w:rPr>
        <w:t>fy as</w:t>
      </w:r>
      <w:r w:rsidRPr="00761944">
        <w:rPr>
          <w:rFonts w:ascii="Tahoma" w:eastAsia="Times New Roman" w:hAnsi="Tahoma" w:cs="Tahoma"/>
          <w:color w:val="222222"/>
          <w:spacing w:val="-16"/>
        </w:rPr>
        <w:t> </w:t>
      </w:r>
      <w:r w:rsidRPr="00761944">
        <w:rPr>
          <w:rFonts w:ascii="Tahoma" w:eastAsia="Times New Roman" w:hAnsi="Tahoma" w:cs="Tahoma"/>
          <w:color w:val="222222"/>
        </w:rPr>
        <w:t>necessary</w:t>
      </w:r>
      <w:r w:rsidR="00A97CE2">
        <w:rPr>
          <w:rFonts w:ascii="Tahoma" w:eastAsia="Times New Roman" w:hAnsi="Tahoma" w:cs="Tahoma"/>
          <w:color w:val="222222"/>
        </w:rPr>
        <w:t>. No additions to the agenda</w:t>
      </w:r>
    </w:p>
    <w:p w14:paraId="2CC270C8" w14:textId="77777777" w:rsidR="00761944" w:rsidRPr="00761944" w:rsidRDefault="00761944" w:rsidP="00761944">
      <w:pPr>
        <w:shd w:val="clear" w:color="auto" w:fill="FFFFFF"/>
        <w:spacing w:before="100" w:beforeAutospacing="1" w:after="0" w:line="240" w:lineRule="atLeast"/>
        <w:jc w:val="center"/>
        <w:rPr>
          <w:rFonts w:ascii="Helvetica" w:eastAsia="Times New Roman" w:hAnsi="Helvetica" w:cs="Helvetica"/>
          <w:color w:val="222222"/>
          <w:sz w:val="24"/>
          <w:szCs w:val="24"/>
        </w:rPr>
      </w:pPr>
      <w:r w:rsidRPr="00761944">
        <w:rPr>
          <w:rFonts w:ascii="Tahoma" w:eastAsia="Times New Roman" w:hAnsi="Tahoma" w:cs="Tahoma"/>
          <w:b/>
          <w:bCs/>
          <w:color w:val="222222"/>
          <w:sz w:val="28"/>
          <w:szCs w:val="28"/>
        </w:rPr>
        <w:t>Part 1: Advocacy</w:t>
      </w:r>
    </w:p>
    <w:p w14:paraId="14318AF6" w14:textId="77777777" w:rsidR="00761944" w:rsidRPr="00761944" w:rsidRDefault="00761944" w:rsidP="00761944">
      <w:pPr>
        <w:numPr>
          <w:ilvl w:val="0"/>
          <w:numId w:val="4"/>
        </w:numPr>
        <w:shd w:val="clear" w:color="auto" w:fill="FFFFFF"/>
        <w:spacing w:before="100" w:beforeAutospacing="1" w:after="0" w:line="240" w:lineRule="atLeast"/>
        <w:ind w:left="945"/>
        <w:rPr>
          <w:rFonts w:ascii="Helvetica" w:eastAsia="Times New Roman" w:hAnsi="Helvetica" w:cs="Helvetica"/>
          <w:color w:val="222222"/>
          <w:sz w:val="24"/>
          <w:szCs w:val="24"/>
        </w:rPr>
      </w:pPr>
      <w:r w:rsidRPr="00761944">
        <w:rPr>
          <w:rFonts w:ascii="Tahoma" w:eastAsia="Times New Roman" w:hAnsi="Tahoma" w:cs="Tahoma"/>
          <w:color w:val="222222"/>
        </w:rPr>
        <w:t>Critical &amp; Legislative Issues; Events, Reports from the Field</w:t>
      </w:r>
    </w:p>
    <w:p w14:paraId="4BACBB29" w14:textId="03C6D428" w:rsidR="00761944" w:rsidRPr="00761944" w:rsidRDefault="00761944" w:rsidP="00761944">
      <w:pPr>
        <w:numPr>
          <w:ilvl w:val="1"/>
          <w:numId w:val="5"/>
        </w:numPr>
        <w:shd w:val="clear" w:color="auto" w:fill="FFFFFF"/>
        <w:spacing w:before="100" w:beforeAutospacing="1" w:after="0" w:line="240" w:lineRule="atLeast"/>
        <w:ind w:left="1665"/>
        <w:rPr>
          <w:rFonts w:ascii="Helvetica" w:eastAsia="Times New Roman" w:hAnsi="Helvetica" w:cs="Helvetica"/>
          <w:color w:val="222222"/>
          <w:sz w:val="24"/>
          <w:szCs w:val="24"/>
        </w:rPr>
      </w:pPr>
      <w:r w:rsidRPr="00761944">
        <w:rPr>
          <w:rFonts w:ascii="Tahoma" w:eastAsia="Times New Roman" w:hAnsi="Tahoma" w:cs="Tahoma"/>
          <w:color w:val="222222"/>
        </w:rPr>
        <w:t>Presidents report (Ken)</w:t>
      </w:r>
      <w:r w:rsidR="006B2447">
        <w:rPr>
          <w:rFonts w:ascii="Tahoma" w:eastAsia="Times New Roman" w:hAnsi="Tahoma" w:cs="Tahoma"/>
          <w:color w:val="222222"/>
        </w:rPr>
        <w:t>: We have been flat for the past 3 months, but since no one has been active for the past 3 months, we’re doing well. The CORVA store is doing well, and the neck gaiters have been selling well.  Am disappointed in State Parks, the Governor hasn’t reappointed the State Director, and everything has been static. We’re going to keep working on our issues related to OHV recreation although there is a lot of uncertainty out there. As things open up, we’ll do as much as we can. Lori – what is going on with the Northern Jamboree? The date is October 25</w:t>
      </w:r>
      <w:r w:rsidR="006B2447" w:rsidRPr="006B2447">
        <w:rPr>
          <w:rFonts w:ascii="Tahoma" w:eastAsia="Times New Roman" w:hAnsi="Tahoma" w:cs="Tahoma"/>
          <w:color w:val="222222"/>
          <w:vertAlign w:val="superscript"/>
        </w:rPr>
        <w:t>th</w:t>
      </w:r>
      <w:r w:rsidR="006B2447">
        <w:rPr>
          <w:rFonts w:ascii="Tahoma" w:eastAsia="Times New Roman" w:hAnsi="Tahoma" w:cs="Tahoma"/>
          <w:color w:val="222222"/>
        </w:rPr>
        <w:t xml:space="preserve">, but Frank Raines is closed right now for the summer months. </w:t>
      </w:r>
    </w:p>
    <w:p w14:paraId="3C94EBC9" w14:textId="29A71EEB" w:rsidR="00761944" w:rsidRPr="00D55B7A" w:rsidRDefault="00761944" w:rsidP="00761944">
      <w:pPr>
        <w:numPr>
          <w:ilvl w:val="1"/>
          <w:numId w:val="5"/>
        </w:numPr>
        <w:shd w:val="clear" w:color="auto" w:fill="FFFFFF"/>
        <w:spacing w:before="100" w:beforeAutospacing="1" w:after="0" w:line="240" w:lineRule="atLeast"/>
        <w:ind w:left="1665"/>
        <w:rPr>
          <w:rFonts w:ascii="Helvetica" w:eastAsia="Times New Roman" w:hAnsi="Helvetica" w:cs="Helvetica"/>
          <w:color w:val="222222"/>
          <w:sz w:val="24"/>
          <w:szCs w:val="24"/>
        </w:rPr>
      </w:pPr>
      <w:r w:rsidRPr="00761944">
        <w:rPr>
          <w:rFonts w:ascii="Tahoma" w:eastAsia="Times New Roman" w:hAnsi="Tahoma" w:cs="Tahoma"/>
          <w:color w:val="222222"/>
        </w:rPr>
        <w:t>Managing Directors report (Amy)</w:t>
      </w:r>
    </w:p>
    <w:p w14:paraId="0B59DE6A" w14:textId="099F986C" w:rsidR="00D55B7A" w:rsidRPr="00761944" w:rsidRDefault="00D55B7A" w:rsidP="00761944">
      <w:pPr>
        <w:numPr>
          <w:ilvl w:val="1"/>
          <w:numId w:val="5"/>
        </w:numPr>
        <w:shd w:val="clear" w:color="auto" w:fill="FFFFFF"/>
        <w:spacing w:before="100" w:beforeAutospacing="1" w:after="0" w:line="240" w:lineRule="atLeast"/>
        <w:ind w:left="1665"/>
        <w:rPr>
          <w:rFonts w:ascii="Helvetica" w:eastAsia="Times New Roman" w:hAnsi="Helvetica" w:cs="Helvetica"/>
          <w:color w:val="222222"/>
          <w:sz w:val="24"/>
          <w:szCs w:val="24"/>
        </w:rPr>
      </w:pPr>
      <w:r>
        <w:rPr>
          <w:rFonts w:ascii="Tahoma" w:eastAsia="Times New Roman" w:hAnsi="Tahoma" w:cs="Tahoma"/>
          <w:color w:val="222222"/>
        </w:rPr>
        <w:t xml:space="preserve">Geothermal development in Ocotillo Wells (Ed Stovin): </w:t>
      </w:r>
    </w:p>
    <w:p w14:paraId="32644054" w14:textId="6816A0D2" w:rsidR="00761944" w:rsidRPr="00761944" w:rsidRDefault="00761944" w:rsidP="00761944">
      <w:pPr>
        <w:numPr>
          <w:ilvl w:val="1"/>
          <w:numId w:val="5"/>
        </w:numPr>
        <w:shd w:val="clear" w:color="auto" w:fill="FFFFFF"/>
        <w:spacing w:before="100" w:beforeAutospacing="1" w:after="0" w:line="240" w:lineRule="atLeast"/>
        <w:ind w:left="1665"/>
        <w:rPr>
          <w:rFonts w:ascii="Helvetica" w:eastAsia="Times New Roman" w:hAnsi="Helvetica" w:cs="Helvetica"/>
          <w:color w:val="222222"/>
          <w:sz w:val="24"/>
          <w:szCs w:val="24"/>
        </w:rPr>
      </w:pPr>
      <w:r w:rsidRPr="00761944">
        <w:rPr>
          <w:rFonts w:ascii="Tahoma" w:eastAsia="Times New Roman" w:hAnsi="Tahoma" w:cs="Tahoma"/>
          <w:color w:val="222222"/>
        </w:rPr>
        <w:t>Oceano Dunes (</w:t>
      </w:r>
      <w:r w:rsidR="00D55B7A">
        <w:rPr>
          <w:rFonts w:ascii="Tahoma" w:eastAsia="Times New Roman" w:hAnsi="Tahoma" w:cs="Tahoma"/>
          <w:color w:val="222222"/>
        </w:rPr>
        <w:t>Jared</w:t>
      </w:r>
      <w:r w:rsidRPr="00761944">
        <w:rPr>
          <w:rFonts w:ascii="Tahoma" w:eastAsia="Times New Roman" w:hAnsi="Tahoma" w:cs="Tahoma"/>
          <w:color w:val="222222"/>
        </w:rPr>
        <w:t>)</w:t>
      </w:r>
      <w:r w:rsidR="00D55B7A">
        <w:rPr>
          <w:rFonts w:ascii="Tahoma" w:eastAsia="Times New Roman" w:hAnsi="Tahoma" w:cs="Tahoma"/>
          <w:color w:val="222222"/>
        </w:rPr>
        <w:t xml:space="preserve">: For the past couple of months there have been Zoom meetings for the Coastal Commission, APCD, and Habitat Conservation Plan. On Wednesday there is </w:t>
      </w:r>
      <w:r w:rsidR="00400760">
        <w:rPr>
          <w:rFonts w:ascii="Tahoma" w:eastAsia="Times New Roman" w:hAnsi="Tahoma" w:cs="Tahoma"/>
          <w:color w:val="222222"/>
        </w:rPr>
        <w:t>an</w:t>
      </w:r>
      <w:r w:rsidR="00D55B7A">
        <w:rPr>
          <w:rFonts w:ascii="Tahoma" w:eastAsia="Times New Roman" w:hAnsi="Tahoma" w:cs="Tahoma"/>
          <w:color w:val="222222"/>
        </w:rPr>
        <w:t xml:space="preserve"> APCD meeting which people don’t need to preregister in order to comment. The upcoming Coastal Commission meeting is the 12-month update from the big meeting last year. State Parks will give an update to the Coastal Commission. The big day is on July 8,9 10. The comment request needs to be at least one day until the meeting. The </w:t>
      </w:r>
      <w:r w:rsidR="00400760">
        <w:rPr>
          <w:rFonts w:ascii="Tahoma" w:eastAsia="Times New Roman" w:hAnsi="Tahoma" w:cs="Tahoma"/>
          <w:color w:val="222222"/>
        </w:rPr>
        <w:t xml:space="preserve">air pollution </w:t>
      </w:r>
      <w:r w:rsidR="00D55B7A">
        <w:rPr>
          <w:rFonts w:ascii="Tahoma" w:eastAsia="Times New Roman" w:hAnsi="Tahoma" w:cs="Tahoma"/>
          <w:color w:val="222222"/>
        </w:rPr>
        <w:t xml:space="preserve">data that has been coming out from the closed area </w:t>
      </w:r>
      <w:r w:rsidR="00400760">
        <w:rPr>
          <w:rFonts w:ascii="Tahoma" w:eastAsia="Times New Roman" w:hAnsi="Tahoma" w:cs="Tahoma"/>
          <w:color w:val="222222"/>
        </w:rPr>
        <w:t xml:space="preserve">has been in our favor, but it’s problematic that birds have been found outside of the normal habitat area. </w:t>
      </w:r>
      <w:r w:rsidR="00167455">
        <w:rPr>
          <w:rFonts w:ascii="Tahoma" w:eastAsia="Times New Roman" w:hAnsi="Tahoma" w:cs="Tahoma"/>
          <w:color w:val="222222"/>
        </w:rPr>
        <w:t>The comments during the meetings have really helped since more off-roaders have been coming on to comment. The anti-OHV groups are coming out an</w:t>
      </w:r>
      <w:r w:rsidR="00805128">
        <w:rPr>
          <w:rFonts w:ascii="Tahoma" w:eastAsia="Times New Roman" w:hAnsi="Tahoma" w:cs="Tahoma"/>
          <w:color w:val="222222"/>
        </w:rPr>
        <w:t>d</w:t>
      </w:r>
      <w:r w:rsidR="00167455">
        <w:rPr>
          <w:rFonts w:ascii="Tahoma" w:eastAsia="Times New Roman" w:hAnsi="Tahoma" w:cs="Tahoma"/>
          <w:color w:val="222222"/>
        </w:rPr>
        <w:t xml:space="preserve"> making comments that are clearly discriminatory, which makes them look bad.</w:t>
      </w:r>
      <w:r w:rsidR="00805128">
        <w:rPr>
          <w:rFonts w:ascii="Tahoma" w:eastAsia="Times New Roman" w:hAnsi="Tahoma" w:cs="Tahoma"/>
          <w:color w:val="222222"/>
        </w:rPr>
        <w:t xml:space="preserve"> </w:t>
      </w:r>
    </w:p>
    <w:p w14:paraId="4B049B00" w14:textId="154E2E6A" w:rsidR="00761944" w:rsidRPr="00761944" w:rsidRDefault="00761944" w:rsidP="00761944">
      <w:pPr>
        <w:numPr>
          <w:ilvl w:val="1"/>
          <w:numId w:val="5"/>
        </w:numPr>
        <w:shd w:val="clear" w:color="auto" w:fill="FFFFFF"/>
        <w:spacing w:before="100" w:beforeAutospacing="1" w:after="0" w:line="240" w:lineRule="atLeast"/>
        <w:ind w:left="1665"/>
        <w:rPr>
          <w:rFonts w:ascii="Helvetica" w:eastAsia="Times New Roman" w:hAnsi="Helvetica" w:cs="Helvetica"/>
          <w:color w:val="222222"/>
          <w:sz w:val="24"/>
          <w:szCs w:val="24"/>
        </w:rPr>
      </w:pPr>
      <w:r w:rsidRPr="00761944">
        <w:rPr>
          <w:rFonts w:ascii="Tahoma" w:eastAsia="Times New Roman" w:hAnsi="Tahoma" w:cs="Tahoma"/>
          <w:color w:val="222222"/>
        </w:rPr>
        <w:t>New legislation</w:t>
      </w:r>
      <w:r w:rsidR="00805128">
        <w:rPr>
          <w:rFonts w:ascii="Tahoma" w:eastAsia="Times New Roman" w:hAnsi="Tahoma" w:cs="Tahoma"/>
          <w:color w:val="222222"/>
        </w:rPr>
        <w:t xml:space="preserve">: </w:t>
      </w:r>
      <w:r w:rsidR="00C444C3">
        <w:rPr>
          <w:rFonts w:ascii="Tahoma" w:eastAsia="Times New Roman" w:hAnsi="Tahoma" w:cs="Tahoma"/>
          <w:color w:val="222222"/>
        </w:rPr>
        <w:t>We are supporting SB 1024 and opposing AB 3030</w:t>
      </w:r>
    </w:p>
    <w:p w14:paraId="47D02DB9" w14:textId="77777777" w:rsidR="00C444C3" w:rsidRPr="00C444C3" w:rsidRDefault="00D55B7A" w:rsidP="00761944">
      <w:pPr>
        <w:numPr>
          <w:ilvl w:val="1"/>
          <w:numId w:val="5"/>
        </w:numPr>
        <w:shd w:val="clear" w:color="auto" w:fill="FFFFFF"/>
        <w:spacing w:before="100" w:beforeAutospacing="1" w:after="0" w:line="240" w:lineRule="atLeast"/>
        <w:ind w:left="1665"/>
        <w:rPr>
          <w:rFonts w:ascii="Helvetica" w:eastAsia="Times New Roman" w:hAnsi="Helvetica" w:cs="Helvetica"/>
          <w:color w:val="222222"/>
          <w:sz w:val="24"/>
          <w:szCs w:val="24"/>
        </w:rPr>
      </w:pPr>
      <w:r>
        <w:rPr>
          <w:rFonts w:ascii="Tahoma" w:eastAsia="Times New Roman" w:hAnsi="Tahoma" w:cs="Tahoma"/>
          <w:color w:val="222222"/>
        </w:rPr>
        <w:lastRenderedPageBreak/>
        <w:t xml:space="preserve">   </w:t>
      </w:r>
      <w:r w:rsidR="00761944" w:rsidRPr="00761944">
        <w:rPr>
          <w:rFonts w:ascii="Tahoma" w:eastAsia="Times New Roman" w:hAnsi="Tahoma" w:cs="Tahoma"/>
          <w:color w:val="222222"/>
        </w:rPr>
        <w:t>Additional field reports, North and South</w:t>
      </w:r>
      <w:r w:rsidR="00C444C3">
        <w:rPr>
          <w:rFonts w:ascii="Tahoma" w:eastAsia="Times New Roman" w:hAnsi="Tahoma" w:cs="Tahoma"/>
          <w:color w:val="222222"/>
        </w:rPr>
        <w:t xml:space="preserve">: </w:t>
      </w:r>
    </w:p>
    <w:p w14:paraId="45E2D789" w14:textId="77777777" w:rsidR="00C444C3" w:rsidRPr="00C444C3" w:rsidRDefault="00C444C3" w:rsidP="00C444C3">
      <w:pPr>
        <w:numPr>
          <w:ilvl w:val="3"/>
          <w:numId w:val="5"/>
        </w:numPr>
        <w:shd w:val="clear" w:color="auto" w:fill="FFFFFF"/>
        <w:spacing w:before="100" w:beforeAutospacing="1" w:after="0" w:line="240" w:lineRule="atLeast"/>
        <w:rPr>
          <w:rFonts w:ascii="Helvetica" w:eastAsia="Times New Roman" w:hAnsi="Helvetica" w:cs="Helvetica"/>
          <w:color w:val="222222"/>
          <w:sz w:val="24"/>
          <w:szCs w:val="24"/>
        </w:rPr>
      </w:pPr>
      <w:r>
        <w:rPr>
          <w:rFonts w:ascii="Tahoma" w:eastAsia="Times New Roman" w:hAnsi="Tahoma" w:cs="Tahoma"/>
          <w:color w:val="222222"/>
        </w:rPr>
        <w:t>Vinnie – we are scheduled and signed up for both big shows in the fall, SSSS and ORE. I received my package of brochures and will distribute them to shops in the area. We missed the 4WParts show during the quarantine, let’s hope everything picks up soon.</w:t>
      </w:r>
    </w:p>
    <w:p w14:paraId="0ABB2998" w14:textId="2EFC808A" w:rsidR="00761944" w:rsidRPr="00E26082" w:rsidRDefault="00C444C3" w:rsidP="00C444C3">
      <w:pPr>
        <w:numPr>
          <w:ilvl w:val="3"/>
          <w:numId w:val="5"/>
        </w:numPr>
        <w:shd w:val="clear" w:color="auto" w:fill="FFFFFF"/>
        <w:spacing w:before="100" w:beforeAutospacing="1" w:after="0" w:line="240" w:lineRule="atLeast"/>
        <w:rPr>
          <w:rFonts w:ascii="Helvetica" w:eastAsia="Times New Roman" w:hAnsi="Helvetica" w:cs="Helvetica"/>
          <w:color w:val="222222"/>
          <w:sz w:val="24"/>
          <w:szCs w:val="24"/>
        </w:rPr>
      </w:pPr>
      <w:r>
        <w:rPr>
          <w:rFonts w:ascii="Tahoma" w:eastAsia="Times New Roman" w:hAnsi="Tahoma" w:cs="Tahoma"/>
          <w:color w:val="222222"/>
        </w:rPr>
        <w:t>Drew – a week before the SSSS, there’s a show called Off Road Nights at the Del Mar fairgrounds. That might be a good show for the San Diego Area.</w:t>
      </w:r>
    </w:p>
    <w:p w14:paraId="27DBF8EA" w14:textId="335ED815" w:rsidR="00E26082" w:rsidRPr="002A08BE" w:rsidRDefault="00E26082" w:rsidP="00C444C3">
      <w:pPr>
        <w:numPr>
          <w:ilvl w:val="3"/>
          <w:numId w:val="5"/>
        </w:numPr>
        <w:shd w:val="clear" w:color="auto" w:fill="FFFFFF"/>
        <w:spacing w:before="100" w:beforeAutospacing="1" w:after="0" w:line="240" w:lineRule="atLeast"/>
        <w:rPr>
          <w:rFonts w:ascii="Helvetica" w:eastAsia="Times New Roman" w:hAnsi="Helvetica" w:cs="Helvetica"/>
          <w:color w:val="222222"/>
          <w:sz w:val="24"/>
          <w:szCs w:val="24"/>
        </w:rPr>
      </w:pPr>
      <w:r>
        <w:rPr>
          <w:rFonts w:ascii="Tahoma" w:eastAsia="Times New Roman" w:hAnsi="Tahoma" w:cs="Tahoma"/>
          <w:color w:val="222222"/>
        </w:rPr>
        <w:t xml:space="preserve">Jared – We need to have more CORVA alerts, and hitting it hard for business partners. We can do more Facebook Ads. Diana – is there an opportunity to close a loop with business partners and members? Jon – we can get our business partners to communicate with us and get answers to their questions. </w:t>
      </w:r>
    </w:p>
    <w:p w14:paraId="589461AA" w14:textId="6D204675" w:rsidR="002A08BE" w:rsidRPr="002A08BE" w:rsidRDefault="002A08BE" w:rsidP="00C444C3">
      <w:pPr>
        <w:numPr>
          <w:ilvl w:val="3"/>
          <w:numId w:val="5"/>
        </w:numPr>
        <w:shd w:val="clear" w:color="auto" w:fill="FFFFFF"/>
        <w:spacing w:before="100" w:beforeAutospacing="1" w:after="0" w:line="240" w:lineRule="atLeast"/>
        <w:rPr>
          <w:rFonts w:ascii="Helvetica" w:eastAsia="Times New Roman" w:hAnsi="Helvetica" w:cs="Helvetica"/>
          <w:color w:val="222222"/>
          <w:sz w:val="24"/>
          <w:szCs w:val="24"/>
        </w:rPr>
      </w:pPr>
      <w:r>
        <w:rPr>
          <w:rFonts w:ascii="Tahoma" w:eastAsia="Times New Roman" w:hAnsi="Tahoma" w:cs="Tahoma"/>
          <w:color w:val="222222"/>
        </w:rPr>
        <w:t xml:space="preserve">Jim – as a powersports dealer for 40 years, most dealers are looking to sell products. We can give them something easy to read to let them know what’s going on with land use. </w:t>
      </w:r>
    </w:p>
    <w:p w14:paraId="0A3BF118" w14:textId="4DAA1672" w:rsidR="002A08BE" w:rsidRPr="00ED5EF2" w:rsidRDefault="002A08BE" w:rsidP="00C444C3">
      <w:pPr>
        <w:numPr>
          <w:ilvl w:val="3"/>
          <w:numId w:val="5"/>
        </w:numPr>
        <w:shd w:val="clear" w:color="auto" w:fill="FFFFFF"/>
        <w:spacing w:before="100" w:beforeAutospacing="1" w:after="0" w:line="240" w:lineRule="atLeast"/>
        <w:rPr>
          <w:rFonts w:ascii="Helvetica" w:eastAsia="Times New Roman" w:hAnsi="Helvetica" w:cs="Helvetica"/>
          <w:color w:val="222222"/>
          <w:sz w:val="24"/>
          <w:szCs w:val="24"/>
        </w:rPr>
      </w:pPr>
      <w:r>
        <w:rPr>
          <w:rFonts w:ascii="Tahoma" w:eastAsia="Times New Roman" w:hAnsi="Tahoma" w:cs="Tahoma"/>
          <w:color w:val="222222"/>
        </w:rPr>
        <w:t>Charlie – I will help write email alerts so people can depend on the information that comes.</w:t>
      </w:r>
      <w:r w:rsidR="00FF4DEE">
        <w:rPr>
          <w:rFonts w:ascii="Tahoma" w:eastAsia="Times New Roman" w:hAnsi="Tahoma" w:cs="Tahoma"/>
          <w:color w:val="222222"/>
        </w:rPr>
        <w:t xml:space="preserve"> I’ll take on the responsibility. </w:t>
      </w:r>
    </w:p>
    <w:p w14:paraId="112BFEA4" w14:textId="747DC536" w:rsidR="00ED5EF2" w:rsidRPr="00761944" w:rsidRDefault="00ED5EF2" w:rsidP="00C444C3">
      <w:pPr>
        <w:numPr>
          <w:ilvl w:val="3"/>
          <w:numId w:val="5"/>
        </w:numPr>
        <w:shd w:val="clear" w:color="auto" w:fill="FFFFFF"/>
        <w:spacing w:before="100" w:beforeAutospacing="1" w:after="0" w:line="240" w:lineRule="atLeast"/>
        <w:rPr>
          <w:rFonts w:ascii="Helvetica" w:eastAsia="Times New Roman" w:hAnsi="Helvetica" w:cs="Helvetica"/>
          <w:color w:val="222222"/>
          <w:sz w:val="24"/>
          <w:szCs w:val="24"/>
        </w:rPr>
      </w:pPr>
      <w:r>
        <w:rPr>
          <w:rFonts w:ascii="Tahoma" w:eastAsia="Times New Roman" w:hAnsi="Tahoma" w:cs="Tahoma"/>
          <w:color w:val="222222"/>
        </w:rPr>
        <w:t xml:space="preserve">Bruce B – Carnegie/Connelly Ranch – Connolly Ranch appealed a couple of rulings by the judge, by they got negative rulings by the San Joaquin County judge. They are going to file another appeal. </w:t>
      </w:r>
    </w:p>
    <w:p w14:paraId="4937507C" w14:textId="6DC5E64D" w:rsidR="00761944" w:rsidRPr="00761944" w:rsidRDefault="00761944" w:rsidP="00761944">
      <w:pPr>
        <w:numPr>
          <w:ilvl w:val="1"/>
          <w:numId w:val="5"/>
        </w:numPr>
        <w:shd w:val="clear" w:color="auto" w:fill="FFFFFF"/>
        <w:spacing w:before="100" w:beforeAutospacing="1" w:after="0" w:line="240" w:lineRule="atLeast"/>
        <w:ind w:left="1665"/>
        <w:rPr>
          <w:rFonts w:ascii="Helvetica" w:eastAsia="Times New Roman" w:hAnsi="Helvetica" w:cs="Helvetica"/>
          <w:color w:val="222222"/>
          <w:sz w:val="24"/>
          <w:szCs w:val="24"/>
        </w:rPr>
      </w:pPr>
      <w:r w:rsidRPr="00761944">
        <w:rPr>
          <w:rFonts w:ascii="Tahoma" w:eastAsia="Times New Roman" w:hAnsi="Tahoma" w:cs="Tahoma"/>
          <w:color w:val="222222"/>
        </w:rPr>
        <w:t>Guest comments and questions</w:t>
      </w:r>
      <w:r w:rsidR="00FB733F">
        <w:rPr>
          <w:rFonts w:ascii="Tahoma" w:eastAsia="Times New Roman" w:hAnsi="Tahoma" w:cs="Tahoma"/>
          <w:color w:val="222222"/>
        </w:rPr>
        <w:t xml:space="preserve">: Ken O – ORIA is coming due in August, we are asking for articles. Jared has an article. </w:t>
      </w:r>
    </w:p>
    <w:p w14:paraId="6A177B96" w14:textId="4F078A1E" w:rsidR="00761944" w:rsidRPr="00761944" w:rsidRDefault="00761944" w:rsidP="00761944">
      <w:pPr>
        <w:numPr>
          <w:ilvl w:val="1"/>
          <w:numId w:val="5"/>
        </w:numPr>
        <w:shd w:val="clear" w:color="auto" w:fill="FFFFFF"/>
        <w:spacing w:before="100" w:beforeAutospacing="1" w:after="0" w:line="240" w:lineRule="atLeast"/>
        <w:ind w:left="1665"/>
        <w:rPr>
          <w:rFonts w:ascii="Helvetica" w:eastAsia="Times New Roman" w:hAnsi="Helvetica" w:cs="Helvetica"/>
          <w:color w:val="222222"/>
          <w:sz w:val="24"/>
          <w:szCs w:val="24"/>
        </w:rPr>
      </w:pPr>
      <w:r w:rsidRPr="00761944">
        <w:rPr>
          <w:rFonts w:ascii="Tahoma" w:eastAsia="Times New Roman" w:hAnsi="Tahoma" w:cs="Tahoma"/>
          <w:color w:val="222222"/>
        </w:rPr>
        <w:t>CORVA 50</w:t>
      </w:r>
      <w:r w:rsidRPr="00761944">
        <w:rPr>
          <w:rFonts w:ascii="Tahoma" w:eastAsia="Times New Roman" w:hAnsi="Tahoma" w:cs="Tahoma"/>
          <w:color w:val="222222"/>
          <w:vertAlign w:val="superscript"/>
        </w:rPr>
        <w:t>th</w:t>
      </w:r>
      <w:r w:rsidRPr="00761944">
        <w:rPr>
          <w:rFonts w:ascii="Tahoma" w:eastAsia="Times New Roman" w:hAnsi="Tahoma" w:cs="Tahoma"/>
          <w:color w:val="222222"/>
        </w:rPr>
        <w:t> Anniversary</w:t>
      </w:r>
      <w:r w:rsidR="00FB733F">
        <w:rPr>
          <w:rFonts w:ascii="Tahoma" w:eastAsia="Times New Roman" w:hAnsi="Tahoma" w:cs="Tahoma"/>
          <w:color w:val="222222"/>
        </w:rPr>
        <w:t>. Ken – we haven’t planned anything due to covid-19</w:t>
      </w:r>
    </w:p>
    <w:p w14:paraId="6BBF451C" w14:textId="1EA92EAB" w:rsidR="00761944" w:rsidRPr="00761944" w:rsidRDefault="00761944" w:rsidP="00FE7C08">
      <w:pPr>
        <w:spacing w:after="0" w:line="240" w:lineRule="auto"/>
        <w:jc w:val="center"/>
        <w:rPr>
          <w:rFonts w:ascii="Helvetica" w:eastAsia="Times New Roman" w:hAnsi="Helvetica" w:cs="Helvetica"/>
          <w:color w:val="222222"/>
          <w:sz w:val="24"/>
          <w:szCs w:val="24"/>
        </w:rPr>
      </w:pPr>
      <w:r w:rsidRPr="00761944">
        <w:rPr>
          <w:rFonts w:ascii="Helvetica" w:eastAsia="Times New Roman" w:hAnsi="Helvetica" w:cs="Helvetica"/>
          <w:color w:val="222222"/>
          <w:sz w:val="24"/>
          <w:szCs w:val="24"/>
        </w:rPr>
        <w:br/>
      </w:r>
      <w:r w:rsidRPr="00761944">
        <w:rPr>
          <w:rFonts w:ascii="Tahoma" w:eastAsia="Times New Roman" w:hAnsi="Tahoma" w:cs="Tahoma"/>
          <w:b/>
          <w:bCs/>
          <w:color w:val="222222"/>
          <w:sz w:val="28"/>
          <w:szCs w:val="28"/>
        </w:rPr>
        <w:t>Part 2: CORVA Business Items</w:t>
      </w:r>
    </w:p>
    <w:p w14:paraId="4601A159" w14:textId="72B41E5C" w:rsidR="00761944" w:rsidRPr="00761944" w:rsidRDefault="00761944" w:rsidP="00761944">
      <w:pPr>
        <w:numPr>
          <w:ilvl w:val="0"/>
          <w:numId w:val="6"/>
        </w:numPr>
        <w:shd w:val="clear" w:color="auto" w:fill="FFFFFF"/>
        <w:spacing w:before="100" w:beforeAutospacing="1" w:after="0" w:line="240" w:lineRule="atLeast"/>
        <w:ind w:left="945"/>
        <w:rPr>
          <w:rFonts w:ascii="Helvetica" w:eastAsia="Times New Roman" w:hAnsi="Helvetica" w:cs="Helvetica"/>
          <w:color w:val="222222"/>
          <w:sz w:val="24"/>
          <w:szCs w:val="24"/>
        </w:rPr>
      </w:pPr>
      <w:r w:rsidRPr="00761944">
        <w:rPr>
          <w:rFonts w:ascii="Tahoma" w:eastAsia="Times New Roman" w:hAnsi="Tahoma" w:cs="Tahoma"/>
          <w:color w:val="222222"/>
        </w:rPr>
        <w:t>Managing Director, contract renewal</w:t>
      </w:r>
      <w:r w:rsidR="004514D0">
        <w:rPr>
          <w:rFonts w:ascii="Tahoma" w:eastAsia="Times New Roman" w:hAnsi="Tahoma" w:cs="Tahoma"/>
          <w:color w:val="222222"/>
        </w:rPr>
        <w:t>: Robin – I haven’t been involved with CORVA for very long, but I hope we are taking care of her financially. The time that I have worked with her have been great. Jon and Jared spoke in support. Jared</w:t>
      </w:r>
      <w:r w:rsidR="009265F7">
        <w:rPr>
          <w:rFonts w:ascii="Tahoma" w:eastAsia="Times New Roman" w:hAnsi="Tahoma" w:cs="Tahoma"/>
          <w:color w:val="222222"/>
        </w:rPr>
        <w:t>, I</w:t>
      </w:r>
      <w:r w:rsidR="004514D0">
        <w:rPr>
          <w:rFonts w:ascii="Tahoma" w:eastAsia="Times New Roman" w:hAnsi="Tahoma" w:cs="Tahoma"/>
          <w:color w:val="222222"/>
        </w:rPr>
        <w:t xml:space="preserve"> make a motion to renew Amy’s contract, </w:t>
      </w:r>
      <w:r w:rsidR="009265F7">
        <w:rPr>
          <w:rFonts w:ascii="Tahoma" w:eastAsia="Times New Roman" w:hAnsi="Tahoma" w:cs="Tahoma"/>
          <w:color w:val="222222"/>
        </w:rPr>
        <w:t>Charlie seconded the motion. Motion passes unanimously. Thanks everyone!</w:t>
      </w:r>
    </w:p>
    <w:p w14:paraId="4797B57D" w14:textId="753480CE" w:rsidR="00761944" w:rsidRPr="00761944" w:rsidRDefault="00761944" w:rsidP="00761944">
      <w:pPr>
        <w:numPr>
          <w:ilvl w:val="0"/>
          <w:numId w:val="7"/>
        </w:numPr>
        <w:shd w:val="clear" w:color="auto" w:fill="FFFFFF"/>
        <w:spacing w:before="100" w:beforeAutospacing="1" w:after="0" w:line="240" w:lineRule="atLeast"/>
        <w:ind w:left="945"/>
        <w:rPr>
          <w:rFonts w:ascii="Helvetica" w:eastAsia="Times New Roman" w:hAnsi="Helvetica" w:cs="Helvetica"/>
          <w:color w:val="222222"/>
          <w:sz w:val="24"/>
          <w:szCs w:val="24"/>
        </w:rPr>
      </w:pPr>
      <w:r w:rsidRPr="00761944">
        <w:rPr>
          <w:rFonts w:ascii="Tahoma" w:eastAsia="Times New Roman" w:hAnsi="Tahoma" w:cs="Tahoma"/>
          <w:color w:val="222222"/>
        </w:rPr>
        <w:t xml:space="preserve">CORVA </w:t>
      </w:r>
      <w:r w:rsidR="00A97CE2" w:rsidRPr="00761944">
        <w:rPr>
          <w:rFonts w:ascii="Tahoma" w:eastAsia="Times New Roman" w:hAnsi="Tahoma" w:cs="Tahoma"/>
          <w:color w:val="222222"/>
        </w:rPr>
        <w:t>Treasurer’s</w:t>
      </w:r>
      <w:r w:rsidRPr="00761944">
        <w:rPr>
          <w:rFonts w:ascii="Tahoma" w:eastAsia="Times New Roman" w:hAnsi="Tahoma" w:cs="Tahoma"/>
          <w:color w:val="222222"/>
        </w:rPr>
        <w:t xml:space="preserve"> report: Mike Moore (</w:t>
      </w:r>
      <w:r w:rsidRPr="00761944">
        <w:rPr>
          <w:rFonts w:ascii="Tahoma" w:eastAsia="Times New Roman" w:hAnsi="Tahoma" w:cs="Tahoma"/>
          <w:i/>
          <w:iCs/>
          <w:color w:val="222222"/>
        </w:rPr>
        <w:t>financial reports to be sent by e-mail)</w:t>
      </w:r>
      <w:r w:rsidR="009265F7">
        <w:rPr>
          <w:rFonts w:ascii="Tahoma" w:eastAsia="Times New Roman" w:hAnsi="Tahoma" w:cs="Tahoma"/>
          <w:i/>
          <w:iCs/>
          <w:color w:val="222222"/>
        </w:rPr>
        <w:t xml:space="preserve"> </w:t>
      </w:r>
      <w:r w:rsidR="009265F7">
        <w:rPr>
          <w:rFonts w:ascii="Tahoma" w:eastAsia="Times New Roman" w:hAnsi="Tahoma" w:cs="Tahoma"/>
          <w:color w:val="222222"/>
        </w:rPr>
        <w:t xml:space="preserve">We’re stagnant but we’re holding out own. All our major expenses are paid for this year. </w:t>
      </w:r>
      <w:r w:rsidR="00B04512">
        <w:rPr>
          <w:rFonts w:ascii="Tahoma" w:eastAsia="Times New Roman" w:hAnsi="Tahoma" w:cs="Tahoma"/>
          <w:color w:val="222222"/>
        </w:rPr>
        <w:t>We will look at printing new t-shirts.</w:t>
      </w:r>
    </w:p>
    <w:p w14:paraId="6A79422B" w14:textId="60A54385" w:rsidR="00FE7C08" w:rsidRPr="00FE7C08" w:rsidRDefault="00761944" w:rsidP="00FE7C08">
      <w:pPr>
        <w:numPr>
          <w:ilvl w:val="0"/>
          <w:numId w:val="8"/>
        </w:numPr>
        <w:shd w:val="clear" w:color="auto" w:fill="FFFFFF"/>
        <w:spacing w:before="100" w:beforeAutospacing="1" w:after="0" w:line="240" w:lineRule="atLeast"/>
        <w:ind w:left="945"/>
        <w:rPr>
          <w:rFonts w:ascii="Helvetica" w:eastAsia="Times New Roman" w:hAnsi="Helvetica" w:cs="Helvetica"/>
          <w:color w:val="222222"/>
          <w:sz w:val="24"/>
          <w:szCs w:val="24"/>
        </w:rPr>
      </w:pPr>
      <w:r w:rsidRPr="00761944">
        <w:rPr>
          <w:rFonts w:ascii="Tahoma" w:eastAsia="Times New Roman" w:hAnsi="Tahoma" w:cs="Tahoma"/>
          <w:color w:val="222222"/>
        </w:rPr>
        <w:t>CORVA: Approve Meeting Minutes</w:t>
      </w:r>
      <w:r w:rsidR="00B04512">
        <w:rPr>
          <w:rFonts w:ascii="Tahoma" w:eastAsia="Times New Roman" w:hAnsi="Tahoma" w:cs="Tahoma"/>
          <w:color w:val="222222"/>
        </w:rPr>
        <w:t xml:space="preserve"> – we will approve 2 sets of meetings minutes at the next meeting</w:t>
      </w:r>
      <w:r w:rsidR="00FE7C08">
        <w:rPr>
          <w:rFonts w:ascii="Tahoma" w:eastAsia="Times New Roman" w:hAnsi="Tahoma" w:cs="Tahoma"/>
          <w:color w:val="222222"/>
        </w:rPr>
        <w:t>.</w:t>
      </w:r>
    </w:p>
    <w:p w14:paraId="7746608F" w14:textId="1C5D0EB5" w:rsidR="00FE7C08" w:rsidRPr="00761944" w:rsidRDefault="00FE7C08" w:rsidP="00FE7C08">
      <w:pPr>
        <w:numPr>
          <w:ilvl w:val="0"/>
          <w:numId w:val="8"/>
        </w:numPr>
        <w:shd w:val="clear" w:color="auto" w:fill="FFFFFF"/>
        <w:spacing w:before="100" w:beforeAutospacing="1" w:after="0" w:line="240" w:lineRule="atLeast"/>
        <w:ind w:left="945"/>
        <w:rPr>
          <w:rFonts w:ascii="Helvetica" w:eastAsia="Times New Roman" w:hAnsi="Helvetica" w:cs="Helvetica"/>
          <w:color w:val="222222"/>
          <w:sz w:val="24"/>
          <w:szCs w:val="24"/>
        </w:rPr>
      </w:pPr>
      <w:r w:rsidRPr="00FE7C08">
        <w:rPr>
          <w:rFonts w:ascii="Tahoma" w:eastAsia="Times New Roman" w:hAnsi="Tahoma" w:cs="Tahoma"/>
          <w:color w:val="222222"/>
        </w:rPr>
        <w:t>Drew: CARB has dinged a business that sold inappropriate after-market items for motorcycles.</w:t>
      </w:r>
    </w:p>
    <w:p w14:paraId="0234FA2B" w14:textId="3AC84E27" w:rsidR="004C2221" w:rsidRPr="004C2221" w:rsidRDefault="00761944" w:rsidP="00D34A75">
      <w:pPr>
        <w:numPr>
          <w:ilvl w:val="0"/>
          <w:numId w:val="9"/>
        </w:numPr>
        <w:shd w:val="clear" w:color="auto" w:fill="FFFFFF"/>
        <w:spacing w:before="100" w:beforeAutospacing="1" w:after="240" w:line="240" w:lineRule="auto"/>
      </w:pPr>
      <w:r w:rsidRPr="00761944">
        <w:rPr>
          <w:rFonts w:ascii="Tahoma" w:eastAsia="Times New Roman" w:hAnsi="Tahoma" w:cs="Tahoma"/>
          <w:color w:val="222222"/>
        </w:rPr>
        <w:t>Adjourn, no later than 9:00 pm</w:t>
      </w:r>
      <w:r w:rsidR="002151A4">
        <w:rPr>
          <w:rFonts w:ascii="Tahoma" w:eastAsia="Times New Roman" w:hAnsi="Tahoma" w:cs="Tahoma"/>
          <w:color w:val="222222"/>
        </w:rPr>
        <w:t>.</w:t>
      </w:r>
      <w:r w:rsidR="00B04512" w:rsidRPr="00B04512">
        <w:rPr>
          <w:rFonts w:ascii="Tahoma" w:eastAsia="Times New Roman" w:hAnsi="Tahoma" w:cs="Tahoma"/>
          <w:color w:val="222222"/>
        </w:rPr>
        <w:t xml:space="preserve"> </w:t>
      </w:r>
      <w:r w:rsidR="004C2221">
        <w:rPr>
          <w:rFonts w:ascii="Tahoma" w:eastAsia="Times New Roman" w:hAnsi="Tahoma" w:cs="Tahoma"/>
          <w:color w:val="222222"/>
        </w:rPr>
        <w:t xml:space="preserve">Meeting adjourned at 8:45pm. </w:t>
      </w:r>
    </w:p>
    <w:p w14:paraId="473CB495" w14:textId="12DEA38C" w:rsidR="00033874" w:rsidRDefault="00761944" w:rsidP="004C2221">
      <w:pPr>
        <w:shd w:val="clear" w:color="auto" w:fill="FFFFFF"/>
        <w:spacing w:before="100" w:beforeAutospacing="1" w:after="240" w:line="240" w:lineRule="auto"/>
        <w:ind w:left="585"/>
        <w:jc w:val="center"/>
      </w:pPr>
      <w:r w:rsidRPr="00761944">
        <w:rPr>
          <w:rFonts w:ascii="Tahoma" w:eastAsia="Times New Roman" w:hAnsi="Tahoma" w:cs="Tahoma"/>
          <w:color w:val="222222"/>
        </w:rPr>
        <w:t>Next CORVA BOD Conference Call: July 27, 2020, 7:00pm</w:t>
      </w:r>
    </w:p>
    <w:sectPr w:rsidR="00033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506F2"/>
    <w:multiLevelType w:val="multilevel"/>
    <w:tmpl w:val="5B869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62953"/>
    <w:multiLevelType w:val="multilevel"/>
    <w:tmpl w:val="38E61B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EC2B54"/>
    <w:multiLevelType w:val="multilevel"/>
    <w:tmpl w:val="F522DA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8F11E6"/>
    <w:multiLevelType w:val="multilevel"/>
    <w:tmpl w:val="BF1E83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381A8A"/>
    <w:multiLevelType w:val="multilevel"/>
    <w:tmpl w:val="A5320D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454B18"/>
    <w:multiLevelType w:val="multilevel"/>
    <w:tmpl w:val="295C39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A809FA"/>
    <w:multiLevelType w:val="multilevel"/>
    <w:tmpl w:val="B512ECF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3D0D05"/>
    <w:multiLevelType w:val="multilevel"/>
    <w:tmpl w:val="645A32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A2308E"/>
    <w:multiLevelType w:val="multilevel"/>
    <w:tmpl w:val="0A360090"/>
    <w:lvl w:ilvl="0">
      <w:start w:val="8"/>
      <w:numFmt w:val="decimal"/>
      <w:lvlText w:val="%1."/>
      <w:lvlJc w:val="left"/>
      <w:pPr>
        <w:tabs>
          <w:tab w:val="num" w:pos="945"/>
        </w:tabs>
        <w:ind w:left="945" w:hanging="360"/>
      </w:pPr>
    </w:lvl>
    <w:lvl w:ilvl="1" w:tentative="1">
      <w:start w:val="1"/>
      <w:numFmt w:val="decimal"/>
      <w:lvlText w:val="%2."/>
      <w:lvlJc w:val="left"/>
      <w:pPr>
        <w:tabs>
          <w:tab w:val="num" w:pos="1665"/>
        </w:tabs>
        <w:ind w:left="1665" w:hanging="360"/>
      </w:pPr>
    </w:lvl>
    <w:lvl w:ilvl="2" w:tentative="1">
      <w:start w:val="1"/>
      <w:numFmt w:val="decimal"/>
      <w:lvlText w:val="%3."/>
      <w:lvlJc w:val="left"/>
      <w:pPr>
        <w:tabs>
          <w:tab w:val="num" w:pos="2385"/>
        </w:tabs>
        <w:ind w:left="2385" w:hanging="360"/>
      </w:pPr>
    </w:lvl>
    <w:lvl w:ilvl="3" w:tentative="1">
      <w:start w:val="1"/>
      <w:numFmt w:val="decimal"/>
      <w:lvlText w:val="%4."/>
      <w:lvlJc w:val="left"/>
      <w:pPr>
        <w:tabs>
          <w:tab w:val="num" w:pos="3105"/>
        </w:tabs>
        <w:ind w:left="3105" w:hanging="360"/>
      </w:pPr>
    </w:lvl>
    <w:lvl w:ilvl="4" w:tentative="1">
      <w:start w:val="1"/>
      <w:numFmt w:val="decimal"/>
      <w:lvlText w:val="%5."/>
      <w:lvlJc w:val="left"/>
      <w:pPr>
        <w:tabs>
          <w:tab w:val="num" w:pos="3825"/>
        </w:tabs>
        <w:ind w:left="3825" w:hanging="360"/>
      </w:pPr>
    </w:lvl>
    <w:lvl w:ilvl="5" w:tentative="1">
      <w:start w:val="1"/>
      <w:numFmt w:val="decimal"/>
      <w:lvlText w:val="%6."/>
      <w:lvlJc w:val="left"/>
      <w:pPr>
        <w:tabs>
          <w:tab w:val="num" w:pos="4545"/>
        </w:tabs>
        <w:ind w:left="4545" w:hanging="360"/>
      </w:pPr>
    </w:lvl>
    <w:lvl w:ilvl="6" w:tentative="1">
      <w:start w:val="1"/>
      <w:numFmt w:val="decimal"/>
      <w:lvlText w:val="%7."/>
      <w:lvlJc w:val="left"/>
      <w:pPr>
        <w:tabs>
          <w:tab w:val="num" w:pos="5265"/>
        </w:tabs>
        <w:ind w:left="5265" w:hanging="360"/>
      </w:pPr>
    </w:lvl>
    <w:lvl w:ilvl="7" w:tentative="1">
      <w:start w:val="1"/>
      <w:numFmt w:val="decimal"/>
      <w:lvlText w:val="%8."/>
      <w:lvlJc w:val="left"/>
      <w:pPr>
        <w:tabs>
          <w:tab w:val="num" w:pos="5985"/>
        </w:tabs>
        <w:ind w:left="5985" w:hanging="360"/>
      </w:pPr>
    </w:lvl>
    <w:lvl w:ilvl="8" w:tentative="1">
      <w:start w:val="1"/>
      <w:numFmt w:val="decimal"/>
      <w:lvlText w:val="%9."/>
      <w:lvlJc w:val="left"/>
      <w:pPr>
        <w:tabs>
          <w:tab w:val="num" w:pos="6705"/>
        </w:tabs>
        <w:ind w:left="6705" w:hanging="360"/>
      </w:pPr>
    </w:lvl>
  </w:abstractNum>
  <w:num w:numId="1">
    <w:abstractNumId w:val="0"/>
  </w:num>
  <w:num w:numId="2">
    <w:abstractNumId w:val="6"/>
  </w:num>
  <w:num w:numId="3">
    <w:abstractNumId w:val="2"/>
  </w:num>
  <w:num w:numId="4">
    <w:abstractNumId w:val="5"/>
  </w:num>
  <w:num w:numId="5">
    <w:abstractNumId w:val="7"/>
  </w:num>
  <w:num w:numId="6">
    <w:abstractNumId w:val="3"/>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61944"/>
    <w:rsid w:val="00107F1F"/>
    <w:rsid w:val="00167455"/>
    <w:rsid w:val="002151A4"/>
    <w:rsid w:val="002A08BE"/>
    <w:rsid w:val="00400760"/>
    <w:rsid w:val="004514D0"/>
    <w:rsid w:val="004C2221"/>
    <w:rsid w:val="005E679A"/>
    <w:rsid w:val="006075F0"/>
    <w:rsid w:val="006B2447"/>
    <w:rsid w:val="00761944"/>
    <w:rsid w:val="00805128"/>
    <w:rsid w:val="009265F7"/>
    <w:rsid w:val="00972DD8"/>
    <w:rsid w:val="00A97CE2"/>
    <w:rsid w:val="00AA1E76"/>
    <w:rsid w:val="00B04512"/>
    <w:rsid w:val="00C014BB"/>
    <w:rsid w:val="00C444C3"/>
    <w:rsid w:val="00D55B7A"/>
    <w:rsid w:val="00D64032"/>
    <w:rsid w:val="00E26082"/>
    <w:rsid w:val="00ED5EF2"/>
    <w:rsid w:val="00FB733F"/>
    <w:rsid w:val="00FD7271"/>
    <w:rsid w:val="00FE7C08"/>
    <w:rsid w:val="00FF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676B"/>
  <w15:chartTrackingRefBased/>
  <w15:docId w15:val="{5B2E4C6E-AE3C-4D2A-A31D-F372CF33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9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90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Granat</dc:creator>
  <cp:keywords/>
  <dc:description/>
  <cp:lastModifiedBy>Amy Granat</cp:lastModifiedBy>
  <cp:revision>17</cp:revision>
  <dcterms:created xsi:type="dcterms:W3CDTF">2020-06-23T02:03:00Z</dcterms:created>
  <dcterms:modified xsi:type="dcterms:W3CDTF">2020-06-23T04:22:00Z</dcterms:modified>
</cp:coreProperties>
</file>